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安徽博联电力工程有限公司</w:t>
      </w:r>
      <w:r>
        <w:rPr>
          <w:rFonts w:hint="eastAsia"/>
          <w:b/>
          <w:sz w:val="32"/>
          <w:szCs w:val="32"/>
          <w:u w:val="single"/>
        </w:rPr>
        <w:t xml:space="preserve">   2016</w:t>
      </w:r>
      <w:r>
        <w:rPr>
          <w:b/>
          <w:sz w:val="32"/>
          <w:szCs w:val="32"/>
          <w:u w:val="single"/>
        </w:rPr>
        <w:t>—</w:t>
      </w:r>
      <w:r>
        <w:rPr>
          <w:rFonts w:hint="eastAsia"/>
          <w:b/>
          <w:sz w:val="32"/>
          <w:szCs w:val="32"/>
          <w:u w:val="single"/>
        </w:rPr>
        <w:t xml:space="preserve">2017  </w:t>
      </w:r>
      <w:r>
        <w:rPr>
          <w:rFonts w:hint="eastAsia"/>
          <w:b/>
          <w:sz w:val="32"/>
          <w:szCs w:val="32"/>
        </w:rPr>
        <w:t>年度工程项目情况统计表</w:t>
      </w:r>
    </w:p>
    <w:tbl>
      <w:tblPr>
        <w:tblStyle w:val="4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437"/>
        <w:gridCol w:w="1711"/>
        <w:gridCol w:w="1985"/>
        <w:gridCol w:w="2410"/>
        <w:gridCol w:w="1984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37" w:type="dxa"/>
            <w:vAlign w:val="center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工程项目名称</w:t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合同总金额</w:t>
            </w:r>
          </w:p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(万元)</w:t>
            </w:r>
          </w:p>
        </w:tc>
        <w:tc>
          <w:tcPr>
            <w:tcW w:w="1985" w:type="dxa"/>
            <w:vAlign w:val="center"/>
          </w:tcPr>
          <w:p>
            <w:pPr>
              <w:spacing w:line="276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合同签订日期</w:t>
            </w:r>
          </w:p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及签订地点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建设方负责人及手机号码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建设方联系人</w:t>
            </w:r>
          </w:p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及手机号码</w:t>
            </w:r>
          </w:p>
        </w:tc>
        <w:tc>
          <w:tcPr>
            <w:tcW w:w="1985" w:type="dxa"/>
            <w:vAlign w:val="center"/>
          </w:tcPr>
          <w:p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720" w:lineRule="auto"/>
              <w:jc w:val="center"/>
            </w:pPr>
            <w:r>
              <w:t>1</w:t>
            </w:r>
          </w:p>
        </w:tc>
        <w:tc>
          <w:tcPr>
            <w:tcW w:w="2437" w:type="dxa"/>
          </w:tcPr>
          <w:p>
            <w:pPr>
              <w:spacing w:line="720" w:lineRule="auto"/>
              <w:jc w:val="left"/>
            </w:pPr>
          </w:p>
        </w:tc>
        <w:tc>
          <w:tcPr>
            <w:tcW w:w="1711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  <w:tc>
          <w:tcPr>
            <w:tcW w:w="2410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4" w:type="dxa"/>
          </w:tcPr>
          <w:p>
            <w:pPr>
              <w:spacing w:line="720" w:lineRule="auto"/>
              <w:jc w:val="left"/>
            </w:pPr>
          </w:p>
        </w:tc>
        <w:tc>
          <w:tcPr>
            <w:tcW w:w="2126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720" w:lineRule="auto"/>
              <w:jc w:val="center"/>
            </w:pPr>
            <w:r>
              <w:t>2</w:t>
            </w:r>
          </w:p>
        </w:tc>
        <w:tc>
          <w:tcPr>
            <w:tcW w:w="2437" w:type="dxa"/>
          </w:tcPr>
          <w:p>
            <w:pPr>
              <w:spacing w:line="720" w:lineRule="auto"/>
              <w:jc w:val="left"/>
            </w:pPr>
          </w:p>
        </w:tc>
        <w:tc>
          <w:tcPr>
            <w:tcW w:w="1711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  <w:tc>
          <w:tcPr>
            <w:tcW w:w="2410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4" w:type="dxa"/>
          </w:tcPr>
          <w:p>
            <w:pPr>
              <w:spacing w:line="720" w:lineRule="auto"/>
              <w:jc w:val="left"/>
            </w:pPr>
          </w:p>
        </w:tc>
        <w:tc>
          <w:tcPr>
            <w:tcW w:w="2126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720" w:lineRule="auto"/>
              <w:jc w:val="center"/>
            </w:pPr>
            <w:r>
              <w:t>3</w:t>
            </w:r>
          </w:p>
        </w:tc>
        <w:tc>
          <w:tcPr>
            <w:tcW w:w="2437" w:type="dxa"/>
          </w:tcPr>
          <w:p>
            <w:pPr>
              <w:spacing w:line="720" w:lineRule="auto"/>
              <w:jc w:val="left"/>
            </w:pPr>
          </w:p>
        </w:tc>
        <w:tc>
          <w:tcPr>
            <w:tcW w:w="1711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  <w:tc>
          <w:tcPr>
            <w:tcW w:w="2410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4" w:type="dxa"/>
          </w:tcPr>
          <w:p>
            <w:pPr>
              <w:spacing w:line="720" w:lineRule="auto"/>
              <w:jc w:val="left"/>
            </w:pPr>
          </w:p>
        </w:tc>
        <w:tc>
          <w:tcPr>
            <w:tcW w:w="2126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720" w:lineRule="auto"/>
              <w:jc w:val="center"/>
            </w:pPr>
            <w:r>
              <w:t>4</w:t>
            </w:r>
          </w:p>
        </w:tc>
        <w:tc>
          <w:tcPr>
            <w:tcW w:w="2437" w:type="dxa"/>
          </w:tcPr>
          <w:p>
            <w:pPr>
              <w:spacing w:line="720" w:lineRule="auto"/>
              <w:jc w:val="left"/>
            </w:pPr>
          </w:p>
        </w:tc>
        <w:tc>
          <w:tcPr>
            <w:tcW w:w="1711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  <w:tc>
          <w:tcPr>
            <w:tcW w:w="2410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4" w:type="dxa"/>
          </w:tcPr>
          <w:p>
            <w:pPr>
              <w:spacing w:line="720" w:lineRule="auto"/>
              <w:jc w:val="left"/>
            </w:pPr>
          </w:p>
        </w:tc>
        <w:tc>
          <w:tcPr>
            <w:tcW w:w="2126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720" w:lineRule="auto"/>
              <w:jc w:val="center"/>
            </w:pPr>
            <w:r>
              <w:t>5</w:t>
            </w:r>
          </w:p>
        </w:tc>
        <w:tc>
          <w:tcPr>
            <w:tcW w:w="2437" w:type="dxa"/>
          </w:tcPr>
          <w:p>
            <w:pPr>
              <w:spacing w:line="720" w:lineRule="auto"/>
              <w:jc w:val="left"/>
            </w:pPr>
          </w:p>
        </w:tc>
        <w:tc>
          <w:tcPr>
            <w:tcW w:w="1711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  <w:tc>
          <w:tcPr>
            <w:tcW w:w="2410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4" w:type="dxa"/>
          </w:tcPr>
          <w:p>
            <w:pPr>
              <w:spacing w:line="720" w:lineRule="auto"/>
              <w:jc w:val="left"/>
            </w:pPr>
          </w:p>
        </w:tc>
        <w:tc>
          <w:tcPr>
            <w:tcW w:w="2126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720" w:lineRule="auto"/>
              <w:jc w:val="center"/>
            </w:pPr>
            <w:r>
              <w:t>6</w:t>
            </w:r>
          </w:p>
        </w:tc>
        <w:tc>
          <w:tcPr>
            <w:tcW w:w="2437" w:type="dxa"/>
          </w:tcPr>
          <w:p>
            <w:pPr>
              <w:spacing w:line="720" w:lineRule="auto"/>
              <w:jc w:val="left"/>
            </w:pPr>
          </w:p>
        </w:tc>
        <w:tc>
          <w:tcPr>
            <w:tcW w:w="1711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  <w:tc>
          <w:tcPr>
            <w:tcW w:w="2410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4" w:type="dxa"/>
          </w:tcPr>
          <w:p>
            <w:pPr>
              <w:spacing w:line="720" w:lineRule="auto"/>
              <w:jc w:val="left"/>
            </w:pPr>
          </w:p>
        </w:tc>
        <w:tc>
          <w:tcPr>
            <w:tcW w:w="2126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720" w:lineRule="auto"/>
              <w:jc w:val="center"/>
            </w:pPr>
            <w:r>
              <w:t>7</w:t>
            </w:r>
          </w:p>
        </w:tc>
        <w:tc>
          <w:tcPr>
            <w:tcW w:w="2437" w:type="dxa"/>
          </w:tcPr>
          <w:p>
            <w:pPr>
              <w:spacing w:line="720" w:lineRule="auto"/>
              <w:jc w:val="left"/>
            </w:pPr>
          </w:p>
        </w:tc>
        <w:tc>
          <w:tcPr>
            <w:tcW w:w="1711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  <w:tc>
          <w:tcPr>
            <w:tcW w:w="2410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4" w:type="dxa"/>
          </w:tcPr>
          <w:p>
            <w:pPr>
              <w:spacing w:line="720" w:lineRule="auto"/>
              <w:jc w:val="left"/>
            </w:pPr>
          </w:p>
        </w:tc>
        <w:tc>
          <w:tcPr>
            <w:tcW w:w="2126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center"/>
          </w:tcPr>
          <w:p>
            <w:pPr>
              <w:spacing w:line="720" w:lineRule="auto"/>
              <w:jc w:val="center"/>
            </w:pPr>
            <w:r>
              <w:t>8</w:t>
            </w:r>
          </w:p>
        </w:tc>
        <w:tc>
          <w:tcPr>
            <w:tcW w:w="2437" w:type="dxa"/>
          </w:tcPr>
          <w:p>
            <w:pPr>
              <w:spacing w:line="720" w:lineRule="auto"/>
              <w:jc w:val="left"/>
            </w:pPr>
          </w:p>
        </w:tc>
        <w:tc>
          <w:tcPr>
            <w:tcW w:w="1711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  <w:tc>
          <w:tcPr>
            <w:tcW w:w="2410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4" w:type="dxa"/>
          </w:tcPr>
          <w:p>
            <w:pPr>
              <w:spacing w:line="720" w:lineRule="auto"/>
              <w:jc w:val="left"/>
            </w:pPr>
          </w:p>
        </w:tc>
        <w:tc>
          <w:tcPr>
            <w:tcW w:w="2126" w:type="dxa"/>
          </w:tcPr>
          <w:p>
            <w:pPr>
              <w:spacing w:line="720" w:lineRule="auto"/>
              <w:jc w:val="left"/>
            </w:pPr>
          </w:p>
        </w:tc>
        <w:tc>
          <w:tcPr>
            <w:tcW w:w="1985" w:type="dxa"/>
          </w:tcPr>
          <w:p>
            <w:pPr>
              <w:spacing w:line="720" w:lineRule="auto"/>
              <w:jc w:val="left"/>
            </w:pPr>
          </w:p>
        </w:tc>
      </w:tr>
    </w:tbl>
    <w:p>
      <w:pPr>
        <w:spacing w:line="720" w:lineRule="auto"/>
        <w:jc w:val="left"/>
      </w:pPr>
      <w:r>
        <w:rPr>
          <w:rFonts w:hint="eastAsia"/>
        </w:rPr>
        <w:t>注：1、统计主要包括自2016年元月只2017年9月期间所发生的所有工程项目；2、各单位要如实填写，不得虚报、瞒报、漏报。填报负责人签字______________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writeProtection w:cryptProviderType="rsaFull" w:cryptAlgorithmClass="hash" w:cryptAlgorithmType="typeAny" w:cryptAlgorithmSid="4" w:cryptSpinCount="100000" w:hash="7+gllZm2iuxDwRhZtHJso6R7Oi4=" w:salt="Z5I0bwGm3ZptFDvQT4DbdA=="/>
  <w:documentProtection w:edit="forms" w:enforcement="1" w:cryptProviderType="rsaFull" w:cryptAlgorithmClass="hash" w:cryptAlgorithmType="typeAny" w:cryptAlgorithmSid="4" w:cryptSpinCount="0" w:hash="NllLFZJCveJcd/o4YN2hpqctqEE=" w:salt="Q7OGitijCeX+Af/rdk6cV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8E"/>
    <w:rsid w:val="001A33AC"/>
    <w:rsid w:val="00757630"/>
    <w:rsid w:val="00DE0851"/>
    <w:rsid w:val="00EE588E"/>
    <w:rsid w:val="00FB03E9"/>
    <w:rsid w:val="23163C1F"/>
    <w:rsid w:val="571C60A4"/>
    <w:rsid w:val="754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ScaleCrop>false</ScaleCrop>
  <LinksUpToDate>false</LinksUpToDate>
  <CharactersWithSpaces>270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2017-09-15T07:56:00Z</dcterms:created>
  <dc:creator>梁西华</dc:creator>
  <cp:lastModifiedBy>Administrator</cp:lastModifiedBy>
  <dcterms:modified xsi:type="dcterms:W3CDTF">2017-09-29T04:49:01Z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